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69CF3CBE" w:rsidR="0033636C" w:rsidRPr="00821D32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821D3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21D32" w:rsidRPr="00821D32">
            <w:rPr>
              <w:rFonts w:ascii="Times New Roman" w:hAnsi="Times New Roman"/>
              <w:sz w:val="28"/>
              <w:szCs w:val="28"/>
            </w:rPr>
            <w:t>10 декабря 2025 года</w:t>
          </w:r>
        </w:sdtContent>
      </w:sdt>
      <w:r w:rsidRPr="00821D3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21D32" w:rsidRPr="00821D32">
            <w:rPr>
              <w:rFonts w:ascii="Times New Roman" w:hAnsi="Times New Roman"/>
              <w:sz w:val="28"/>
              <w:szCs w:val="28"/>
            </w:rPr>
            <w:t>900</w:t>
          </w:r>
        </w:sdtContent>
      </w:sdt>
    </w:p>
    <w:bookmarkEnd w:id="0"/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80" w14:textId="08BEBA23" w:rsidR="0033636C" w:rsidRPr="00E406D4" w:rsidRDefault="00093B08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E406D4">
        <w:rPr>
          <w:rFonts w:ascii="Times New Roman" w:hAnsi="Times New Roman"/>
          <w:b/>
          <w:sz w:val="28"/>
          <w:szCs w:val="28"/>
        </w:rPr>
        <w:t>О создании специальной комиссии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</w:t>
      </w:r>
      <w:r w:rsidR="0046285C" w:rsidRPr="00E406D4">
        <w:rPr>
          <w:rFonts w:ascii="Times New Roman" w:hAnsi="Times New Roman"/>
          <w:b/>
          <w:sz w:val="28"/>
          <w:szCs w:val="28"/>
        </w:rPr>
        <w:t>ьного образования Ногликский муниципальный округ Сахалинской области</w:t>
      </w:r>
    </w:p>
    <w:p w14:paraId="0DCF5581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509A066" w14:textId="19B91518" w:rsidR="00EE1A07" w:rsidRPr="00EE1A07" w:rsidRDefault="00EE1A07" w:rsidP="00EE1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A07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>
        <w:r w:rsidRPr="00EE1A07">
          <w:rPr>
            <w:rFonts w:ascii="Times New Roman" w:hAnsi="Times New Roman" w:cs="Times New Roman"/>
            <w:sz w:val="28"/>
            <w:szCs w:val="28"/>
          </w:rPr>
          <w:t>статьей 16</w:t>
        </w:r>
      </w:hyperlink>
      <w:r w:rsidRPr="00EE1A07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от 06.10.2003 </w:t>
      </w:r>
      <w:r w:rsidR="00E406D4">
        <w:rPr>
          <w:rFonts w:ascii="Times New Roman" w:hAnsi="Times New Roman" w:cs="Times New Roman"/>
          <w:sz w:val="28"/>
          <w:szCs w:val="28"/>
        </w:rPr>
        <w:br/>
      </w:r>
      <w:r w:rsidR="001E2D2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131-ФЗ «</w:t>
      </w:r>
      <w:r w:rsidRPr="00EE1A07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</w:t>
      </w:r>
      <w:r w:rsidR="00E406D4">
        <w:rPr>
          <w:rFonts w:ascii="Times New Roman" w:hAnsi="Times New Roman" w:cs="Times New Roman"/>
          <w:sz w:val="28"/>
          <w:szCs w:val="28"/>
        </w:rPr>
        <w:br/>
      </w:r>
      <w:r w:rsidRPr="00EE1A07">
        <w:rPr>
          <w:rFonts w:ascii="Times New Roman" w:hAnsi="Times New Roman" w:cs="Times New Roman"/>
          <w:sz w:val="28"/>
          <w:szCs w:val="28"/>
        </w:rPr>
        <w:t>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E1A07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8">
        <w:r w:rsidRPr="00EE1A0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E1A07">
        <w:rPr>
          <w:rFonts w:ascii="Times New Roman" w:hAnsi="Times New Roman" w:cs="Times New Roman"/>
          <w:sz w:val="28"/>
          <w:szCs w:val="28"/>
        </w:rPr>
        <w:t xml:space="preserve"> от 22.11.1995 </w:t>
      </w:r>
      <w:r w:rsidR="001E2D2A">
        <w:rPr>
          <w:rFonts w:ascii="Times New Roman" w:hAnsi="Times New Roman" w:cs="Times New Roman"/>
          <w:sz w:val="28"/>
          <w:szCs w:val="28"/>
        </w:rPr>
        <w:t>№</w:t>
      </w:r>
      <w:r w:rsidRPr="00EE1A07">
        <w:rPr>
          <w:rFonts w:ascii="Times New Roman" w:hAnsi="Times New Roman" w:cs="Times New Roman"/>
          <w:sz w:val="28"/>
          <w:szCs w:val="28"/>
        </w:rPr>
        <w:t xml:space="preserve"> 171-ФЗ </w:t>
      </w:r>
      <w:r w:rsidR="00E406D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EE1A07">
        <w:rPr>
          <w:rFonts w:ascii="Times New Roman" w:hAnsi="Times New Roman" w:cs="Times New Roman"/>
          <w:sz w:val="28"/>
          <w:szCs w:val="28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E1A07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EE1A0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E1A0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23.12.2020 </w:t>
      </w:r>
      <w:r w:rsidR="001E2D2A">
        <w:rPr>
          <w:rFonts w:ascii="Times New Roman" w:hAnsi="Times New Roman" w:cs="Times New Roman"/>
          <w:sz w:val="28"/>
          <w:szCs w:val="28"/>
        </w:rPr>
        <w:t>№</w:t>
      </w:r>
      <w:r w:rsidRPr="00EE1A07">
        <w:rPr>
          <w:rFonts w:ascii="Times New Roman" w:hAnsi="Times New Roman" w:cs="Times New Roman"/>
          <w:sz w:val="28"/>
          <w:szCs w:val="28"/>
        </w:rPr>
        <w:t xml:space="preserve"> 2220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E1A07">
        <w:rPr>
          <w:rFonts w:ascii="Times New Roman" w:hAnsi="Times New Roman" w:cs="Times New Roman"/>
          <w:sz w:val="28"/>
          <w:szCs w:val="28"/>
        </w:rPr>
        <w:t>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E1A07">
        <w:rPr>
          <w:rFonts w:ascii="Times New Roman" w:hAnsi="Times New Roman" w:cs="Times New Roman"/>
          <w:sz w:val="28"/>
          <w:szCs w:val="28"/>
        </w:rPr>
        <w:t xml:space="preserve">, </w:t>
      </w:r>
      <w:r w:rsidR="00DB0FA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ст. 36</w:t>
      </w:r>
      <w:hyperlink r:id="rId10"/>
      <w:r w:rsidRPr="00EE1A07">
        <w:rPr>
          <w:rFonts w:ascii="Times New Roman" w:hAnsi="Times New Roman" w:cs="Times New Roman"/>
          <w:sz w:val="28"/>
          <w:szCs w:val="28"/>
        </w:rPr>
        <w:t xml:space="preserve"> Устава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DB0FA1">
        <w:rPr>
          <w:rFonts w:ascii="Times New Roman" w:hAnsi="Times New Roman" w:cs="Times New Roman"/>
          <w:sz w:val="28"/>
          <w:szCs w:val="28"/>
        </w:rPr>
        <w:t>,</w:t>
      </w:r>
      <w:r w:rsidRPr="00EE1A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Ногликский</w:t>
      </w:r>
      <w:r w:rsidRPr="00EE1A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Сахалинской области </w:t>
      </w:r>
      <w:r w:rsidR="00DB0FA1" w:rsidRPr="00E406D4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EE1A07">
        <w:rPr>
          <w:rFonts w:ascii="Times New Roman" w:hAnsi="Times New Roman" w:cs="Times New Roman"/>
          <w:sz w:val="28"/>
          <w:szCs w:val="28"/>
        </w:rPr>
        <w:t>:</w:t>
      </w:r>
    </w:p>
    <w:p w14:paraId="22E4D9A5" w14:textId="6C6B0ACA" w:rsidR="00EE1A07" w:rsidRDefault="00EE1A07" w:rsidP="00EE1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A07">
        <w:rPr>
          <w:rFonts w:ascii="Times New Roman" w:hAnsi="Times New Roman" w:cs="Times New Roman"/>
          <w:sz w:val="28"/>
          <w:szCs w:val="28"/>
        </w:rPr>
        <w:t xml:space="preserve">1. Создать специальную комиссию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</w:t>
      </w:r>
      <w:r w:rsidR="00E406D4">
        <w:rPr>
          <w:rFonts w:ascii="Times New Roman" w:hAnsi="Times New Roman" w:cs="Times New Roman"/>
          <w:sz w:val="28"/>
          <w:szCs w:val="28"/>
        </w:rPr>
        <w:br/>
      </w:r>
      <w:r w:rsidRPr="00EE1A07">
        <w:rPr>
          <w:rFonts w:ascii="Times New Roman" w:hAnsi="Times New Roman" w:cs="Times New Roman"/>
          <w:sz w:val="28"/>
          <w:szCs w:val="28"/>
        </w:rPr>
        <w:t xml:space="preserve">при оказании услуг общественного питания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EE1A07">
        <w:rPr>
          <w:rFonts w:ascii="Times New Roman" w:hAnsi="Times New Roman" w:cs="Times New Roman"/>
          <w:sz w:val="28"/>
          <w:szCs w:val="28"/>
        </w:rPr>
        <w:t>.</w:t>
      </w:r>
    </w:p>
    <w:p w14:paraId="66B1F692" w14:textId="77777777" w:rsidR="00EE1A07" w:rsidRDefault="00EE1A07" w:rsidP="00EE1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A07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37">
        <w:r w:rsidRPr="00EE1A07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EE1A07">
        <w:rPr>
          <w:rFonts w:ascii="Times New Roman" w:hAnsi="Times New Roman" w:cs="Times New Roman"/>
          <w:sz w:val="28"/>
          <w:szCs w:val="28"/>
        </w:rPr>
        <w:t xml:space="preserve"> о специальной комиссии по определению </w:t>
      </w:r>
      <w:r w:rsidRPr="00EE1A07">
        <w:rPr>
          <w:rFonts w:ascii="Times New Roman" w:hAnsi="Times New Roman" w:cs="Times New Roman"/>
          <w:sz w:val="28"/>
          <w:szCs w:val="28"/>
        </w:rPr>
        <w:lastRenderedPageBreak/>
        <w:t xml:space="preserve">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EE1A07"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14:paraId="1FC717BA" w14:textId="7E697644" w:rsidR="00EE1A07" w:rsidRDefault="00EE1A07" w:rsidP="00EE1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A07">
        <w:rPr>
          <w:rFonts w:ascii="Times New Roman" w:hAnsi="Times New Roman" w:cs="Times New Roman"/>
          <w:sz w:val="28"/>
          <w:szCs w:val="28"/>
        </w:rPr>
        <w:t xml:space="preserve">3. Утвердить </w:t>
      </w:r>
      <w:hyperlink w:anchor="P120">
        <w:r w:rsidRPr="00EE1A07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Pr="00EE1A07">
        <w:rPr>
          <w:rFonts w:ascii="Times New Roman" w:hAnsi="Times New Roman" w:cs="Times New Roman"/>
          <w:sz w:val="28"/>
          <w:szCs w:val="28"/>
        </w:rPr>
        <w:t xml:space="preserve"> специальной комиссии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</w:t>
      </w:r>
      <w:r w:rsidR="00E406D4">
        <w:rPr>
          <w:rFonts w:ascii="Times New Roman" w:hAnsi="Times New Roman" w:cs="Times New Roman"/>
          <w:sz w:val="28"/>
          <w:szCs w:val="28"/>
        </w:rPr>
        <w:br/>
      </w:r>
      <w:r w:rsidRPr="00EE1A07">
        <w:rPr>
          <w:rFonts w:ascii="Times New Roman" w:hAnsi="Times New Roman" w:cs="Times New Roman"/>
          <w:sz w:val="28"/>
          <w:szCs w:val="28"/>
        </w:rPr>
        <w:t xml:space="preserve">при оказании услуг общественного питания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Pr="00EE1A07">
        <w:rPr>
          <w:rFonts w:ascii="Times New Roman" w:hAnsi="Times New Roman" w:cs="Times New Roman"/>
          <w:sz w:val="28"/>
          <w:szCs w:val="28"/>
        </w:rPr>
        <w:t>(приложение 2).</w:t>
      </w:r>
    </w:p>
    <w:p w14:paraId="74BCD74D" w14:textId="282B7336" w:rsidR="009D4899" w:rsidRDefault="009D4899" w:rsidP="00EE1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89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Признать утратившим силу постановление администрации муниципального образования «Городской округ Ногликский» от 05.04.2013 </w:t>
      </w:r>
      <w:r w:rsidR="00E406D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№ 232 «О создании комиссии по выработке предложений и рекомендаций </w:t>
      </w:r>
      <w:r w:rsidR="00E406D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определению границ территорий, прилегающих к некоторым организациям и объектам, иным местам массового скопления граждан и местам нахождения источников повышенной опасности, в которых не допускается розничная продажа алкогольной продукции на территории муниципального образования «Городской округ Ногликский».</w:t>
      </w:r>
    </w:p>
    <w:p w14:paraId="68C1F273" w14:textId="2653F851" w:rsidR="00EE1A07" w:rsidRDefault="009D4899" w:rsidP="00EE1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E1A07" w:rsidRPr="00EE1A07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газете </w:t>
      </w:r>
      <w:r w:rsidR="00EE1A07">
        <w:rPr>
          <w:rFonts w:ascii="Times New Roman" w:hAnsi="Times New Roman" w:cs="Times New Roman"/>
          <w:sz w:val="28"/>
          <w:szCs w:val="28"/>
        </w:rPr>
        <w:t>«Знамя труда»</w:t>
      </w:r>
      <w:r w:rsidR="00EE1A07" w:rsidRPr="00EE1A07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EE1A07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EE1A07" w:rsidRPr="00EE1A07">
        <w:rPr>
          <w:rFonts w:ascii="Times New Roman" w:hAnsi="Times New Roman" w:cs="Times New Roman"/>
          <w:sz w:val="28"/>
          <w:szCs w:val="28"/>
        </w:rPr>
        <w:t>.</w:t>
      </w:r>
    </w:p>
    <w:p w14:paraId="402F3261" w14:textId="6586C0D5" w:rsidR="00EE1A07" w:rsidRDefault="009D4899" w:rsidP="00EE1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E1A07" w:rsidRPr="00EE1A07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DB0FA1">
        <w:rPr>
          <w:rFonts w:ascii="Times New Roman" w:hAnsi="Times New Roman" w:cs="Times New Roman"/>
          <w:sz w:val="28"/>
          <w:szCs w:val="28"/>
        </w:rPr>
        <w:t xml:space="preserve">за </w:t>
      </w:r>
      <w:r w:rsidR="00EE1A07" w:rsidRPr="00EE1A07">
        <w:rPr>
          <w:rFonts w:ascii="Times New Roman" w:hAnsi="Times New Roman" w:cs="Times New Roman"/>
          <w:sz w:val="28"/>
          <w:szCs w:val="28"/>
        </w:rPr>
        <w:t>исполнени</w:t>
      </w:r>
      <w:r w:rsidR="00DB0FA1">
        <w:rPr>
          <w:rFonts w:ascii="Times New Roman" w:hAnsi="Times New Roman" w:cs="Times New Roman"/>
          <w:sz w:val="28"/>
          <w:szCs w:val="28"/>
        </w:rPr>
        <w:t>ем настоящего</w:t>
      </w:r>
      <w:r w:rsidR="00EE1A07" w:rsidRPr="00EE1A07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DB0FA1">
        <w:rPr>
          <w:rFonts w:ascii="Times New Roman" w:hAnsi="Times New Roman" w:cs="Times New Roman"/>
          <w:sz w:val="28"/>
          <w:szCs w:val="28"/>
        </w:rPr>
        <w:t>в</w:t>
      </w:r>
      <w:r w:rsidR="00EE1A07" w:rsidRPr="00EE1A07">
        <w:rPr>
          <w:rFonts w:ascii="Times New Roman" w:hAnsi="Times New Roman" w:cs="Times New Roman"/>
          <w:sz w:val="28"/>
          <w:szCs w:val="28"/>
        </w:rPr>
        <w:t xml:space="preserve">озложить </w:t>
      </w:r>
      <w:r w:rsidR="00E406D4">
        <w:rPr>
          <w:rFonts w:ascii="Times New Roman" w:hAnsi="Times New Roman" w:cs="Times New Roman"/>
          <w:sz w:val="28"/>
          <w:szCs w:val="28"/>
        </w:rPr>
        <w:br/>
      </w:r>
      <w:r w:rsidR="00EE1A07" w:rsidRPr="00EE1A07">
        <w:rPr>
          <w:rFonts w:ascii="Times New Roman" w:hAnsi="Times New Roman" w:cs="Times New Roman"/>
          <w:sz w:val="28"/>
          <w:szCs w:val="28"/>
        </w:rPr>
        <w:t xml:space="preserve">на </w:t>
      </w:r>
      <w:r w:rsidR="005E6A41">
        <w:rPr>
          <w:rFonts w:ascii="Times New Roman" w:hAnsi="Times New Roman" w:cs="Times New Roman"/>
          <w:sz w:val="28"/>
          <w:szCs w:val="28"/>
        </w:rPr>
        <w:t>первого вице-мэра муниципального образования Ногликский муниципальный округ Сахалинской области</w:t>
      </w:r>
      <w:r w:rsidR="00E406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06D4">
        <w:rPr>
          <w:rFonts w:ascii="Times New Roman" w:hAnsi="Times New Roman" w:cs="Times New Roman"/>
          <w:sz w:val="28"/>
          <w:szCs w:val="28"/>
        </w:rPr>
        <w:t>Блидченко</w:t>
      </w:r>
      <w:proofErr w:type="spellEnd"/>
      <w:r w:rsidR="00E406D4">
        <w:rPr>
          <w:rFonts w:ascii="Times New Roman" w:hAnsi="Times New Roman" w:cs="Times New Roman"/>
          <w:sz w:val="28"/>
          <w:szCs w:val="28"/>
        </w:rPr>
        <w:t xml:space="preserve"> Л.А</w:t>
      </w:r>
      <w:r w:rsidR="00EE1A07" w:rsidRPr="00EE1A07">
        <w:rPr>
          <w:rFonts w:ascii="Times New Roman" w:hAnsi="Times New Roman" w:cs="Times New Roman"/>
          <w:sz w:val="28"/>
          <w:szCs w:val="28"/>
        </w:rPr>
        <w:t>.</w:t>
      </w:r>
    </w:p>
    <w:p w14:paraId="04D92A3C" w14:textId="6FC0F03F" w:rsidR="00EC7239" w:rsidRPr="00EE1A07" w:rsidRDefault="009D4899" w:rsidP="00EE1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C7239">
        <w:rPr>
          <w:rFonts w:ascii="Times New Roman" w:hAnsi="Times New Roman" w:cs="Times New Roman"/>
          <w:sz w:val="28"/>
          <w:szCs w:val="28"/>
        </w:rPr>
        <w:t>. Настоящее постановление действует до 1 января 2027 года.</w:t>
      </w:r>
    </w:p>
    <w:p w14:paraId="0DCF558B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9F6D9A1" w14:textId="77777777" w:rsidR="005E6A41" w:rsidRPr="00D12794" w:rsidRDefault="005E6A41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ED7B98" w14:textId="77777777" w:rsidR="00E406D4" w:rsidRDefault="00E406D4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  <w:r w:rsidR="008629FA">
        <w:rPr>
          <w:rFonts w:ascii="Times New Roman" w:hAnsi="Times New Roman"/>
          <w:sz w:val="28"/>
          <w:szCs w:val="28"/>
        </w:rPr>
        <w:t xml:space="preserve"> </w:t>
      </w:r>
    </w:p>
    <w:p w14:paraId="0DCF558C" w14:textId="7333310C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DCF558D" w14:textId="746D379E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E6A41">
        <w:rPr>
          <w:rFonts w:ascii="Times New Roman" w:hAnsi="Times New Roman"/>
          <w:sz w:val="28"/>
          <w:szCs w:val="28"/>
        </w:rPr>
        <w:tab/>
        <w:t xml:space="preserve">     </w:t>
      </w:r>
      <w:r w:rsidR="00EA01ED">
        <w:rPr>
          <w:rFonts w:ascii="Times New Roman" w:hAnsi="Times New Roman"/>
          <w:sz w:val="28"/>
          <w:szCs w:val="28"/>
        </w:rPr>
        <w:t xml:space="preserve">  </w:t>
      </w:r>
    </w:p>
    <w:p w14:paraId="0DCF558E" w14:textId="058B256C" w:rsidR="008629FA" w:rsidRPr="00D12794" w:rsidRDefault="00093B08" w:rsidP="00E37B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E406D4">
        <w:rPr>
          <w:rFonts w:ascii="Times New Roman" w:hAnsi="Times New Roman"/>
          <w:sz w:val="28"/>
          <w:szCs w:val="28"/>
        </w:rPr>
        <w:tab/>
      </w:r>
      <w:r w:rsidR="00E406D4">
        <w:rPr>
          <w:rFonts w:ascii="Times New Roman" w:hAnsi="Times New Roman"/>
          <w:sz w:val="28"/>
          <w:szCs w:val="28"/>
        </w:rPr>
        <w:tab/>
      </w:r>
      <w:r w:rsidR="00E406D4">
        <w:rPr>
          <w:rFonts w:ascii="Times New Roman" w:hAnsi="Times New Roman"/>
          <w:sz w:val="28"/>
          <w:szCs w:val="28"/>
        </w:rPr>
        <w:tab/>
      </w:r>
      <w:r w:rsidR="00E406D4">
        <w:rPr>
          <w:rFonts w:ascii="Times New Roman" w:hAnsi="Times New Roman"/>
          <w:sz w:val="28"/>
          <w:szCs w:val="28"/>
        </w:rPr>
        <w:tab/>
      </w:r>
      <w:r w:rsidR="00E406D4">
        <w:rPr>
          <w:rFonts w:ascii="Times New Roman" w:hAnsi="Times New Roman"/>
          <w:sz w:val="28"/>
          <w:szCs w:val="28"/>
        </w:rPr>
        <w:tab/>
      </w:r>
      <w:r w:rsidR="00E406D4">
        <w:rPr>
          <w:rFonts w:ascii="Times New Roman" w:hAnsi="Times New Roman"/>
          <w:sz w:val="28"/>
          <w:szCs w:val="28"/>
        </w:rPr>
        <w:tab/>
      </w:r>
      <w:r w:rsidR="00E406D4">
        <w:rPr>
          <w:rFonts w:ascii="Times New Roman" w:hAnsi="Times New Roman"/>
          <w:sz w:val="28"/>
          <w:szCs w:val="28"/>
        </w:rPr>
        <w:tab/>
        <w:t xml:space="preserve">     Л.А. </w:t>
      </w:r>
      <w:proofErr w:type="spellStart"/>
      <w:r w:rsidR="00E406D4">
        <w:rPr>
          <w:rFonts w:ascii="Times New Roman" w:hAnsi="Times New Roman"/>
          <w:sz w:val="28"/>
          <w:szCs w:val="28"/>
        </w:rPr>
        <w:t>Блидченко</w:t>
      </w:r>
      <w:proofErr w:type="spellEnd"/>
    </w:p>
    <w:p w14:paraId="0DCF558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2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E406D4">
      <w:headerReference w:type="default" r:id="rId11"/>
      <w:foot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FA9EB" w14:textId="77777777" w:rsidR="00EE6569" w:rsidRDefault="00EE6569" w:rsidP="0033636C">
      <w:pPr>
        <w:spacing w:after="0" w:line="240" w:lineRule="auto"/>
      </w:pPr>
      <w:r>
        <w:separator/>
      </w:r>
    </w:p>
  </w:endnote>
  <w:endnote w:type="continuationSeparator" w:id="0">
    <w:p w14:paraId="2DF3BAB5" w14:textId="77777777" w:rsidR="00EE6569" w:rsidRDefault="00EE6569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6474A6CE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832C6" w14:textId="77777777" w:rsidR="00EE6569" w:rsidRDefault="00EE6569" w:rsidP="0033636C">
      <w:pPr>
        <w:spacing w:after="0" w:line="240" w:lineRule="auto"/>
      </w:pPr>
      <w:r>
        <w:separator/>
      </w:r>
    </w:p>
  </w:footnote>
  <w:footnote w:type="continuationSeparator" w:id="0">
    <w:p w14:paraId="7D5819E2" w14:textId="77777777" w:rsidR="00EE6569" w:rsidRDefault="00EE6569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4414572"/>
      <w:docPartObj>
        <w:docPartGallery w:val="Page Numbers (Top of Page)"/>
        <w:docPartUnique/>
      </w:docPartObj>
    </w:sdtPr>
    <w:sdtEndPr/>
    <w:sdtContent>
      <w:p w14:paraId="054908C5" w14:textId="5D20ED8A" w:rsidR="00E406D4" w:rsidRDefault="00E406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D32">
          <w:rPr>
            <w:noProof/>
          </w:rPr>
          <w:t>2</w:t>
        </w:r>
        <w:r>
          <w:fldChar w:fldCharType="end"/>
        </w:r>
      </w:p>
    </w:sdtContent>
  </w:sdt>
  <w:p w14:paraId="3A840FBB" w14:textId="77777777" w:rsidR="00E406D4" w:rsidRDefault="00E406D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5FEC"/>
    <w:rsid w:val="001E1F9F"/>
    <w:rsid w:val="001E2D2A"/>
    <w:rsid w:val="002003DC"/>
    <w:rsid w:val="002B5CAC"/>
    <w:rsid w:val="0033636C"/>
    <w:rsid w:val="003E4257"/>
    <w:rsid w:val="0046285C"/>
    <w:rsid w:val="00520CBF"/>
    <w:rsid w:val="005E6A41"/>
    <w:rsid w:val="00821D32"/>
    <w:rsid w:val="008629FA"/>
    <w:rsid w:val="00987DB5"/>
    <w:rsid w:val="009D4899"/>
    <w:rsid w:val="00A30AF1"/>
    <w:rsid w:val="00AC72C8"/>
    <w:rsid w:val="00B10ED9"/>
    <w:rsid w:val="00B25688"/>
    <w:rsid w:val="00C02849"/>
    <w:rsid w:val="00D12794"/>
    <w:rsid w:val="00D67BD8"/>
    <w:rsid w:val="00DB0FA1"/>
    <w:rsid w:val="00DF7897"/>
    <w:rsid w:val="00E37B8A"/>
    <w:rsid w:val="00E406D4"/>
    <w:rsid w:val="00E609BC"/>
    <w:rsid w:val="00EA01ED"/>
    <w:rsid w:val="00EC7239"/>
    <w:rsid w:val="00EE1A07"/>
    <w:rsid w:val="00EE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EE1A07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3408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70301&amp;dst=101356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210&amp;n=109764&amp;dst=10042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372137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D2E23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55</TotalTime>
  <Pages>2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14</cp:revision>
  <dcterms:created xsi:type="dcterms:W3CDTF">2020-04-07T04:52:00Z</dcterms:created>
  <dcterms:modified xsi:type="dcterms:W3CDTF">2025-12-09T23:57:00Z</dcterms:modified>
</cp:coreProperties>
</file>